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rStyle w:val="Strong"/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Style w:val="Strong"/>
          <w:rFonts w:ascii="Helvetica Neue" w:hAnsi="Helvetica Neue"/>
          <w:color w:val="000000"/>
          <w:sz w:val="22"/>
          <w:szCs w:val="22"/>
        </w:rPr>
        <w:t>International Jazz &amp; Art Performing 5.0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br/>
      </w:r>
      <w:r>
        <w:rPr>
          <w:rStyle w:val="Strong"/>
          <w:rFonts w:ascii="Helvetica Neue" w:hAnsi="Helvetica Neue"/>
          <w:color w:val="000000"/>
          <w:sz w:val="22"/>
          <w:szCs w:val="22"/>
        </w:rPr>
        <w:t>Cinque incontri artistico-musicali dell’estate 2023</w:t>
      </w:r>
    </w:p>
    <w:p>
      <w:pPr>
        <w:pStyle w:val="NormalWeb"/>
        <w:spacing w:beforeAutospacing="0" w:before="0" w:afterAutospacing="0" w:after="0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Style w:val="Strong"/>
          <w:rFonts w:ascii="Helvetica Neue" w:hAnsi="Helvetica Neue"/>
          <w:color w:val="000000"/>
          <w:sz w:val="22"/>
          <w:szCs w:val="22"/>
        </w:rPr>
        <w:t>29 giugno e 6-13-20-27 luglio 2023, ore 21</w:t>
      </w:r>
    </w:p>
    <w:p>
      <w:pPr>
        <w:pStyle w:val="NormalWeb"/>
        <w:spacing w:beforeAutospacing="0" w:before="0" w:afterAutospacing="0" w:after="0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Zu.Art giardino delle arti di Fondazione Zucchelli</w:t>
      </w:r>
    </w:p>
    <w:p>
      <w:pPr>
        <w:pStyle w:val="NormalWeb"/>
        <w:spacing w:beforeAutospacing="0" w:before="0" w:afterAutospacing="0" w:after="0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Vicolo Malgrado 3/2, Bologna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  <w:rFonts w:ascii="Helvetica Neue" w:hAnsi="Helvetica Neue"/>
          <w:color w:val="000000"/>
          <w:sz w:val="21"/>
          <w:szCs w:val="21"/>
        </w:rPr>
        <w:t>Dal 29 giugno al 27 luglio 2023</w:t>
      </w:r>
      <w:r>
        <w:rPr>
          <w:rFonts w:ascii="Helvetica Neue" w:hAnsi="Helvetica Neue"/>
          <w:color w:val="000000"/>
          <w:sz w:val="21"/>
          <w:szCs w:val="21"/>
        </w:rPr>
        <w:t>, tutti i giovedì alle ore 21,all’interno della suggestiva cornice di</w:t>
      </w:r>
      <w:r>
        <w:rPr>
          <w:rStyle w:val="Appleconvertedspace"/>
          <w:rFonts w:ascii="Helvetica Neue" w:hAnsi="Helvetica Neue"/>
          <w:color w:val="000000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color w:val="000000"/>
          <w:sz w:val="21"/>
          <w:szCs w:val="21"/>
        </w:rPr>
        <w:t>Zu.Art giardino delle arti di Fondazione Zucchelli</w:t>
      </w:r>
      <w:r>
        <w:rPr>
          <w:rStyle w:val="Appleconvertedspace"/>
          <w:rFonts w:ascii="Helvetica Neue" w:hAnsi="Helvetica Neue"/>
          <w:color w:val="000000"/>
          <w:sz w:val="21"/>
          <w:szCs w:val="21"/>
        </w:rPr>
        <w:t xml:space="preserve"> </w:t>
      </w:r>
      <w:r>
        <w:rPr>
          <w:rFonts w:ascii="Helvetica Neue" w:hAnsi="Helvetica Neue"/>
          <w:color w:val="000000"/>
          <w:sz w:val="21"/>
          <w:szCs w:val="21"/>
        </w:rPr>
        <w:t>si svolgerà la rassegna</w:t>
      </w:r>
      <w:r>
        <w:rPr>
          <w:rStyle w:val="Appleconvertedspace"/>
          <w:rFonts w:ascii="Helvetica Neue" w:hAnsi="Helvetica Neue"/>
          <w:color w:val="000000"/>
          <w:sz w:val="21"/>
          <w:szCs w:val="21"/>
        </w:rPr>
        <w:t xml:space="preserve"> </w:t>
      </w:r>
      <w:r>
        <w:rPr>
          <w:rStyle w:val="Enfasi"/>
          <w:rFonts w:ascii="Helvetica Neue" w:hAnsi="Helvetica Neue"/>
          <w:b/>
          <w:bCs/>
          <w:color w:val="000000"/>
          <w:sz w:val="21"/>
          <w:szCs w:val="21"/>
        </w:rPr>
        <w:t xml:space="preserve">International Jazz &amp; Art Performing </w:t>
      </w:r>
      <w:r>
        <w:rPr>
          <w:rStyle w:val="Enfasi"/>
          <w:rFonts w:ascii="Helvetica Neue" w:hAnsi="Helvetica Neue"/>
          <w:b/>
          <w:bCs/>
          <w:sz w:val="21"/>
          <w:szCs w:val="21"/>
        </w:rPr>
        <w:t>5.0 | Cinque incontri artistico-musicali dell’estate 2023</w:t>
      </w:r>
      <w:r>
        <w:rPr>
          <w:rFonts w:ascii="Helvetica Neue" w:hAnsi="Helvetica Neue"/>
          <w:sz w:val="21"/>
          <w:szCs w:val="21"/>
        </w:rPr>
        <w:t>.</w:t>
      </w:r>
    </w:p>
    <w:p>
      <w:pPr>
        <w:pStyle w:val="NormalWeb"/>
        <w:spacing w:beforeAutospacing="0" w:before="0" w:afterAutospacing="0" w:after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ascii="Helvetica Neue" w:hAnsi="Helvetica Neue"/>
          <w:sz w:val="21"/>
          <w:szCs w:val="21"/>
        </w:rPr>
        <w:t>Giunta alla quinta edizione, la rassegna propone la felice collaborazione con il Dipartimento di Nuovi Linguaggi e Tecnologie Musicali del Conservatorio di Musica Giovan Battista Martini di Bologna, ponendo in risalto le eccellenze delle scuole di jazz e di musica applicata ad esso afferenti. Come per gli anni scorsi, anche questa edizione 2023 prevede un programma articolato e stimolante, con la presenza dei migliori studenti dei corsi accademici di I e II livello, il coordinamento di alcuni tra i docenti del dipartimento, e il coinvolgimento di ospiti di livello internazionale.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sz w:val="21"/>
          <w:szCs w:val="21"/>
        </w:rPr>
        <w:t>Le serate sono pensate come un omaggio a grandi autori della storia della musica afroamericana, o sono dedicate a un tema specifico insito nel meraviglioso caleidoscopio musicale che il jazz rappresenta.</w:t>
      </w:r>
    </w:p>
    <w:p>
      <w:pPr>
        <w:pStyle w:val="NormalWeb"/>
        <w:spacing w:beforeAutospacing="0" w:before="0" w:afterAutospacing="0" w:after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ascii="Helvetica Neue" w:hAnsi="Helvetica Neue"/>
          <w:sz w:val="21"/>
          <w:szCs w:val="21"/>
        </w:rPr>
        <w:t>La prima serata prevista per giovedì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sz w:val="21"/>
          <w:szCs w:val="21"/>
        </w:rPr>
        <w:t>29 giugno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sz w:val="21"/>
          <w:szCs w:val="21"/>
        </w:rPr>
        <w:t>e coordinata dal pianista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sz w:val="21"/>
          <w:szCs w:val="21"/>
        </w:rPr>
        <w:t>Teo Ciavarella</w:t>
      </w:r>
      <w:r>
        <w:rPr>
          <w:rFonts w:ascii="Helvetica Neue" w:hAnsi="Helvetica Neue"/>
          <w:sz w:val="21"/>
          <w:szCs w:val="21"/>
        </w:rPr>
        <w:t>, è dedicata alla storica formazione "Dr. Dixie Jazz Band", con l'ospite d'eccezione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sz w:val="21"/>
          <w:szCs w:val="21"/>
        </w:rPr>
        <w:t>Checco Coniglio</w:t>
      </w:r>
      <w:r>
        <w:rPr>
          <w:rFonts w:ascii="Helvetica Neue" w:hAnsi="Helvetica Neue"/>
          <w:sz w:val="21"/>
          <w:szCs w:val="21"/>
        </w:rPr>
        <w:t>, trombonista storico della band. Giovedì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sz w:val="21"/>
          <w:szCs w:val="21"/>
        </w:rPr>
        <w:t>6 luglio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sz w:val="21"/>
          <w:szCs w:val="21"/>
        </w:rPr>
        <w:t>omaggerà il celebre chitarrista del jazz europeo degli anni '60 Renè Thomas, qui egregiamente rappresentato dal chitarrista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sz w:val="21"/>
          <w:szCs w:val="21"/>
        </w:rPr>
        <w:t>Jimmy Villotti</w:t>
      </w:r>
      <w:r>
        <w:rPr>
          <w:rFonts w:ascii="Helvetica Neue" w:hAnsi="Helvetica Neue"/>
          <w:sz w:val="21"/>
          <w:szCs w:val="21"/>
        </w:rPr>
        <w:t>, con una formazione coordinata dal bassista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sz w:val="21"/>
          <w:szCs w:val="21"/>
        </w:rPr>
        <w:t>Paolo Ghetti</w:t>
      </w:r>
      <w:r>
        <w:rPr>
          <w:rFonts w:ascii="Helvetica Neue" w:hAnsi="Helvetica Neue"/>
          <w:sz w:val="21"/>
          <w:szCs w:val="21"/>
        </w:rPr>
        <w:t>. Gli appuntamenti proseguono giovedì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sz w:val="21"/>
          <w:szCs w:val="21"/>
        </w:rPr>
        <w:t>13 luglio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sz w:val="21"/>
          <w:szCs w:val="21"/>
        </w:rPr>
        <w:t>con un tributo al grande compositore Thelonious Monk, diretto dal trombonista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sz w:val="21"/>
          <w:szCs w:val="21"/>
        </w:rPr>
        <w:t>Tony Cattano</w:t>
      </w:r>
      <w:r>
        <w:rPr>
          <w:rStyle w:val="Strong"/>
          <w:rFonts w:ascii="Helvetica Neue" w:hAnsi="Helvetica Neue"/>
          <w:b w:val="false"/>
          <w:sz w:val="21"/>
          <w:szCs w:val="21"/>
        </w:rPr>
        <w:t>, con un gruppo caratterizzato dalla presenza di ben due tromboni (sonorità già espressa nella storica band di J.J.Johnson e Kay Winding)</w:t>
      </w:r>
      <w:r>
        <w:rPr>
          <w:rFonts w:ascii="Helvetica Neue" w:hAnsi="Helvetica Neue"/>
          <w:b/>
          <w:sz w:val="21"/>
          <w:szCs w:val="21"/>
        </w:rPr>
        <w:t>.</w:t>
      </w:r>
      <w:r>
        <w:rPr>
          <w:rFonts w:ascii="Helvetica Neue" w:hAnsi="Helvetica Neue"/>
          <w:sz w:val="21"/>
          <w:szCs w:val="21"/>
        </w:rPr>
        <w:t xml:space="preserve"> A seguire, la serata del </w:t>
      </w:r>
      <w:r>
        <w:rPr>
          <w:rFonts w:ascii="Helvetica Neue" w:hAnsi="Helvetica Neue"/>
          <w:b/>
          <w:sz w:val="21"/>
          <w:szCs w:val="21"/>
        </w:rPr>
        <w:t>20 luglio</w:t>
      </w:r>
      <w:r>
        <w:rPr>
          <w:rFonts w:ascii="Helvetica Neue" w:hAnsi="Helvetica Neue"/>
          <w:sz w:val="21"/>
          <w:szCs w:val="21"/>
        </w:rPr>
        <w:t xml:space="preserve"> è dedicata alle contaminazioni stilistiche del jazz, in particolare quelle di "sapore" etnico. Il concerto, diretto dal chitarrista </w:t>
      </w:r>
      <w:r>
        <w:rPr>
          <w:rFonts w:ascii="Helvetica Neue" w:hAnsi="Helvetica Neue"/>
          <w:b/>
          <w:sz w:val="21"/>
          <w:szCs w:val="21"/>
        </w:rPr>
        <w:t>Domenico Caliri</w:t>
      </w:r>
      <w:r>
        <w:rPr>
          <w:rFonts w:ascii="Helvetica Neue" w:hAnsi="Helvetica Neue"/>
          <w:sz w:val="21"/>
          <w:szCs w:val="21"/>
        </w:rPr>
        <w:t xml:space="preserve">, si arricchisce della presenza di </w:t>
      </w:r>
      <w:r>
        <w:rPr>
          <w:rFonts w:ascii="Helvetica Neue" w:hAnsi="Helvetica Neue"/>
          <w:b/>
          <w:sz w:val="21"/>
          <w:szCs w:val="21"/>
        </w:rPr>
        <w:t>Paolo Caruso</w:t>
      </w:r>
      <w:r>
        <w:rPr>
          <w:rFonts w:ascii="Helvetica Neue" w:hAnsi="Helvetica Neue"/>
          <w:sz w:val="21"/>
          <w:szCs w:val="21"/>
        </w:rPr>
        <w:t xml:space="preserve">, noto percussionista e polistrumentista, il cui contributo darà occasione al pubblico di ascoltare strumenti molto rari nel mondo del jazz, quali il berimbao e il santoor, strumento a corde indiano. L'ultimo appuntamento del </w:t>
      </w:r>
      <w:r>
        <w:rPr>
          <w:rFonts w:ascii="Helvetica Neue" w:hAnsi="Helvetica Neue"/>
          <w:b/>
          <w:sz w:val="21"/>
          <w:szCs w:val="21"/>
        </w:rPr>
        <w:t>27 luglio</w:t>
      </w:r>
      <w:r>
        <w:rPr>
          <w:rFonts w:ascii="Helvetica Neue" w:hAnsi="Helvetica Neue"/>
          <w:sz w:val="21"/>
          <w:szCs w:val="21"/>
        </w:rPr>
        <w:t xml:space="preserve">, come di consueto, è riservato alle formazioni orchestrali. La serata in questione ha una particolarità che rende l'intera rassegna ancor più speciale: saranno presentate in prima assoluta alcune partiture originali composte dagli allievi della classe di composizione jazz di </w:t>
      </w:r>
      <w:r>
        <w:rPr>
          <w:rFonts w:ascii="Helvetica Neue" w:hAnsi="Helvetica Neue"/>
          <w:b/>
          <w:sz w:val="21"/>
          <w:szCs w:val="21"/>
        </w:rPr>
        <w:t>Michele Corcella</w:t>
      </w:r>
      <w:r>
        <w:rPr>
          <w:rFonts w:ascii="Helvetica Neue" w:hAnsi="Helvetica Neue"/>
          <w:sz w:val="21"/>
          <w:szCs w:val="21"/>
        </w:rPr>
        <w:t xml:space="preserve">, che dirige l'ensemble. Per questo appuntamento è prevista la presenza del noto sassofonista </w:t>
      </w:r>
      <w:r>
        <w:rPr>
          <w:rFonts w:ascii="Helvetica Neue" w:hAnsi="Helvetica Neue"/>
          <w:b/>
          <w:sz w:val="21"/>
          <w:szCs w:val="21"/>
        </w:rPr>
        <w:t>Simone La Maida</w:t>
      </w:r>
      <w:r>
        <w:rPr>
          <w:rFonts w:ascii="Helvetica Neue" w:hAnsi="Helvetica Neue"/>
          <w:sz w:val="21"/>
          <w:szCs w:val="21"/>
        </w:rPr>
        <w:t xml:space="preserve"> come </w:t>
      </w:r>
      <w:r>
        <w:rPr>
          <w:rFonts w:ascii="Helvetica Neue" w:hAnsi="Helvetica Neue"/>
          <w:i/>
          <w:sz w:val="21"/>
          <w:szCs w:val="21"/>
        </w:rPr>
        <w:t>special guest</w:t>
      </w:r>
      <w:r>
        <w:rPr>
          <w:rFonts w:ascii="Helvetica Neue" w:hAnsi="Helvetica Neue"/>
          <w:sz w:val="21"/>
          <w:szCs w:val="21"/>
        </w:rPr>
        <w:t xml:space="preserve"> e di una delle vincitrici del premio Zucchelli 2022: la cantante </w:t>
      </w:r>
      <w:r>
        <w:rPr>
          <w:rFonts w:ascii="Helvetica Neue" w:hAnsi="Helvetica Neue"/>
          <w:b/>
          <w:sz w:val="21"/>
          <w:szCs w:val="21"/>
        </w:rPr>
        <w:t>Andrea Margherita Martinelli</w:t>
      </w:r>
      <w:r>
        <w:rPr>
          <w:rFonts w:ascii="Helvetica Neue" w:hAnsi="Helvetica Neue"/>
          <w:sz w:val="21"/>
          <w:szCs w:val="21"/>
        </w:rPr>
        <w:t xml:space="preserve">. </w:t>
      </w:r>
    </w:p>
    <w:p>
      <w:pPr>
        <w:pStyle w:val="NormalWeb"/>
        <w:spacing w:beforeAutospacing="0" w:before="0" w:afterAutospacing="0" w:after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ascii="Helvetica Neue" w:hAnsi="Helvetica Neue"/>
          <w:sz w:val="21"/>
          <w:szCs w:val="21"/>
        </w:rPr>
        <w:t>La rassegna, che vede la direzione artistica e il coordinamento di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b/>
          <w:sz w:val="21"/>
          <w:szCs w:val="21"/>
        </w:rPr>
        <w:t>Domenico Caliri</w:t>
      </w:r>
      <w:r>
        <w:rPr>
          <w:rFonts w:ascii="Helvetica Neue" w:hAnsi="Helvetica Neue"/>
          <w:sz w:val="21"/>
          <w:szCs w:val="21"/>
        </w:rPr>
        <w:t>, docente di Chitarra jazz al Conservatorio, è promossa da Fondazione Zucchelli e fa parte di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Style w:val="Strong"/>
          <w:rFonts w:ascii="Helvetica Neue" w:hAnsi="Helvetica Neue"/>
          <w:sz w:val="21"/>
          <w:szCs w:val="21"/>
        </w:rPr>
        <w:t>Bologna Estate 2023</w:t>
      </w:r>
      <w:r>
        <w:rPr>
          <w:rFonts w:ascii="Helvetica Neue" w:hAnsi="Helvetica Neue"/>
          <w:sz w:val="21"/>
          <w:szCs w:val="21"/>
        </w:rPr>
        <w:t>, il cartellone di attività promosso e coordinato dal Comune di Bologna e dalla Città metropolitana di Bologna - Territorio Turistico Bologna-Modena.</w:t>
      </w:r>
    </w:p>
    <w:p>
      <w:pPr>
        <w:pStyle w:val="NormalWeb"/>
        <w:spacing w:beforeAutospacing="0" w:before="0" w:afterAutospacing="0" w:after="0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ascii="Helvetica Neue" w:hAnsi="Helvetica Neue"/>
          <w:sz w:val="21"/>
          <w:szCs w:val="21"/>
        </w:rPr>
        <w:t xml:space="preserve">In occasione delle serate musicali, dalle ore 19.30 alle 23.30, sarà possibile visitare il progetto espositivo </w:t>
      </w:r>
      <w:r>
        <w:rPr>
          <w:rStyle w:val="Enfasi"/>
          <w:rFonts w:ascii="Helvetica Neue" w:hAnsi="Helvetica Neue"/>
          <w:b/>
          <w:bCs/>
          <w:sz w:val="21"/>
          <w:szCs w:val="21"/>
        </w:rPr>
        <w:t>RIVISITAZIONI</w:t>
      </w:r>
      <w:r>
        <w:rPr>
          <w:rFonts w:ascii="Helvetica Neue" w:hAnsi="Helvetica Neue"/>
          <w:sz w:val="21"/>
          <w:szCs w:val="21"/>
        </w:rPr>
        <w:t>, mostra collettiva di tutti i premiati Zucchelli 2022, a cura di Carmen Lorenzetti. L’esposizione comprende opere che testimoniano un deciso privilegio accordato alla pittura e al disegno, in linea con gli andamenti artistici a livello globale</w:t>
      </w:r>
    </w:p>
    <w:p>
      <w:pPr>
        <w:pStyle w:val="NormalWeb"/>
        <w:spacing w:beforeAutospacing="0" w:before="0" w:afterAutospacing="0" w:after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</w:r>
    </w:p>
    <w:p>
      <w:pPr>
        <w:pStyle w:val="NormalWeb"/>
        <w:spacing w:beforeAutospacing="0" w:before="0" w:afterAutospacing="0" w:after="0"/>
        <w:rPr/>
      </w:pPr>
      <w:r>
        <w:rPr>
          <w:rFonts w:ascii="Helvetica Neue" w:hAnsi="Helvetica Neue"/>
          <w:sz w:val="21"/>
          <w:szCs w:val="21"/>
        </w:rPr>
        <w:t>Il punto ristoro è a cura di</w:t>
      </w:r>
      <w:r>
        <w:rPr>
          <w:rStyle w:val="Appleconvertedspace"/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sz w:val="21"/>
          <w:szCs w:val="21"/>
        </w:rPr>
        <w:t>Polpette e Crescentine. Apertura alle ore 18.30.</w:t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  <w:rFonts w:ascii="Helvetica Neue" w:hAnsi="Helvetica Neue"/>
          <w:sz w:val="21"/>
          <w:szCs w:val="21"/>
        </w:rPr>
        <w:t>Ingresso libero</w:t>
      </w:r>
      <w:r>
        <w:rPr>
          <w:rFonts w:ascii="Helvetica Neue" w:hAnsi="Helvetica Neue"/>
          <w:sz w:val="21"/>
          <w:szCs w:val="21"/>
        </w:rPr>
        <w:t xml:space="preserve"> | </w:t>
      </w:r>
      <w:r>
        <w:rPr>
          <w:rStyle w:val="Strong"/>
          <w:rFonts w:ascii="Helvetica Neue" w:hAnsi="Helvetica Neue"/>
          <w:sz w:val="21"/>
          <w:szCs w:val="21"/>
        </w:rPr>
        <w:t>Informazioni:</w:t>
      </w:r>
      <w:hyperlink r:id="rId2">
        <w:r>
          <w:rPr>
            <w:rStyle w:val="CollegamentoInternet"/>
            <w:rFonts w:ascii="Helvetica Neue" w:hAnsi="Helvetica Neue"/>
            <w:color w:val="00000A"/>
            <w:sz w:val="21"/>
            <w:szCs w:val="21"/>
            <w:u w:val="none"/>
          </w:rPr>
          <w:t>eventi.fondazionezucchelli@gmail.com</w:t>
        </w:r>
      </w:hyperlink>
      <w:r>
        <w:rPr>
          <w:rFonts w:ascii="Helvetica Neue" w:hAnsi="Helvetica Neue"/>
          <w:color w:val="00000A"/>
          <w:sz w:val="21"/>
          <w:szCs w:val="21"/>
          <w:u w:val="none"/>
        </w:rPr>
        <w:t xml:space="preserve"> | </w:t>
      </w:r>
      <w:hyperlink r:id="rId3">
        <w:r>
          <w:rPr>
            <w:rStyle w:val="CollegamentoInternet"/>
            <w:rFonts w:ascii="Helvetica Neue" w:hAnsi="Helvetica Neue"/>
            <w:color w:val="00000A"/>
            <w:sz w:val="21"/>
            <w:szCs w:val="21"/>
            <w:u w:val="none"/>
          </w:rPr>
          <w:t>www.fondazionezucchelli.it</w:t>
        </w:r>
      </w:hyperlink>
    </w:p>
    <w:p>
      <w:pPr>
        <w:pStyle w:val="NormalWeb"/>
        <w:spacing w:beforeAutospacing="0" w:before="0" w:afterAutospacing="0" w:after="0"/>
        <w:rPr/>
      </w:pPr>
      <w:r>
        <w:rPr>
          <w:rStyle w:val="Strong"/>
          <w:rFonts w:ascii="Helvetica Neue" w:hAnsi="Helvetica Neue"/>
          <w:sz w:val="21"/>
          <w:szCs w:val="21"/>
        </w:rPr>
        <w:t>Ufficio Stampa:</w:t>
      </w:r>
      <w:r>
        <w:rPr>
          <w:rFonts w:ascii="Helvetica Neue" w:hAnsi="Helvetica Neue"/>
          <w:sz w:val="21"/>
          <w:szCs w:val="21"/>
        </w:rPr>
        <w:t>Irene Guzman |</w:t>
      </w:r>
      <w:hyperlink r:id="rId4">
        <w:r>
          <w:rPr>
            <w:rStyle w:val="CollegamentoInternet"/>
            <w:rFonts w:ascii="Helvetica Neue" w:hAnsi="Helvetica Neue"/>
            <w:color w:val="00000A"/>
            <w:sz w:val="21"/>
            <w:szCs w:val="21"/>
            <w:u w:val="none"/>
          </w:rPr>
          <w:t>press.fondazionezucchelli@gmail.com</w:t>
        </w:r>
      </w:hyperlink>
      <w:r>
        <w:rPr>
          <w:rFonts w:ascii="Helvetica Neue" w:hAnsi="Helvetica Neue"/>
          <w:sz w:val="21"/>
          <w:szCs w:val="21"/>
        </w:rPr>
        <w:t>| +39 3491250956</w:t>
      </w:r>
    </w:p>
    <w:p>
      <w:pPr>
        <w:pStyle w:val="Normal"/>
        <w:spacing w:lineRule="atLeast" w:line="293"/>
        <w:rPr>
          <w:rFonts w:ascii="Helvetica Neue" w:hAnsi="Helvetica Neue"/>
          <w:b/>
          <w:b/>
          <w:bCs/>
          <w:color w:val="000000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z w:val="21"/>
          <w:szCs w:val="21"/>
        </w:rPr>
      </w:r>
    </w:p>
    <w:p>
      <w:pPr>
        <w:pStyle w:val="Normal"/>
        <w:spacing w:lineRule="atLeast" w:line="293"/>
        <w:rPr>
          <w:rFonts w:ascii="Helvetica Neue" w:hAnsi="Helvetica Neue"/>
          <w:sz w:val="21"/>
          <w:szCs w:val="21"/>
        </w:rPr>
      </w:pPr>
      <w:bookmarkStart w:id="0" w:name="_GoBack"/>
      <w:bookmarkEnd w:id="0"/>
      <w:r>
        <w:rPr>
          <w:rFonts w:ascii="Helvetica Neue" w:hAnsi="Helvetica Neue"/>
          <w:b/>
          <w:bCs/>
          <w:color w:val="000000"/>
          <w:sz w:val="21"/>
          <w:szCs w:val="21"/>
        </w:rPr>
        <w:t>Programma</w:t>
      </w:r>
    </w:p>
    <w:p>
      <w:pPr>
        <w:pStyle w:val="Normal"/>
        <w:spacing w:lineRule="atLeast" w:line="315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</w:r>
    </w:p>
    <w:tbl>
      <w:tblPr>
        <w:tblStyle w:val="Grigliatabella"/>
        <w:tblW w:w="9772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6"/>
        <w:gridCol w:w="4885"/>
      </w:tblGrid>
      <w:tr>
        <w:trPr/>
        <w:tc>
          <w:tcPr>
            <w:tcW w:w="48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29 giugno 2023</w:t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i/>
                <w:iCs/>
                <w:color w:val="000000"/>
                <w:sz w:val="21"/>
                <w:szCs w:val="21"/>
              </w:rPr>
              <w:t>I dottori del Jazz raccontano la città in musica</w:t>
            </w:r>
            <w:r>
              <w:rPr>
                <w:rFonts w:ascii="Helvetica Neue" w:hAnsi="Helvetica Neue"/>
                <w:sz w:val="21"/>
                <w:szCs w:val="21"/>
              </w:rPr>
              <w:br/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Caterina Guerra (voce)</w:t>
            </w:r>
            <w:r>
              <w:rPr>
                <w:rFonts w:ascii="Helvetica Neue" w:hAnsi="Helvetica Neue"/>
                <w:sz w:val="21"/>
                <w:szCs w:val="21"/>
              </w:rPr>
              <w:br/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Enrico Erriquez (clarinetto)</w:t>
            </w:r>
            <w:r>
              <w:rPr>
                <w:rFonts w:ascii="Helvetica Neue" w:hAnsi="Helvetica Neue"/>
                <w:sz w:val="21"/>
                <w:szCs w:val="21"/>
              </w:rPr>
              <w:br/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Daniele Marrone (contrabbasso)</w:t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Mattia Bassetti (batteria)</w:t>
            </w:r>
            <w:r>
              <w:rPr>
                <w:rFonts w:ascii="Helvetica Neue" w:hAnsi="Helvetica Neue"/>
                <w:sz w:val="21"/>
                <w:szCs w:val="21"/>
              </w:rPr>
              <w:br/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Teo Ciavarella (tastiere, arrangiamenti)</w:t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color w:val="000000"/>
                <w:sz w:val="21"/>
                <w:szCs w:val="21"/>
              </w:rPr>
              <w:t>Special guest</w:t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: Checco Coniglio (trombone)</w:t>
            </w:r>
          </w:p>
          <w:p>
            <w:pPr>
              <w:pStyle w:val="Normal"/>
              <w:spacing w:lineRule="atLeast" w:line="315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6 luglio 2023</w:t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Omaggio al chitarrista René Thomas</w:t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Daniele Biagini (tastiere)</w:t>
            </w:r>
            <w:r>
              <w:rPr>
                <w:rFonts w:ascii="Helvetica Neue" w:hAnsi="Helvetica Neue"/>
                <w:sz w:val="21"/>
                <w:szCs w:val="21"/>
              </w:rPr>
              <w:br/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Michele Vannucci (batteria),</w:t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Paolo Ghetti (contrabbasso, arrangiamenti)</w:t>
            </w:r>
            <w:r>
              <w:rPr>
                <w:rFonts w:ascii="Helvetica Neue" w:hAnsi="Helvetica Neue"/>
                <w:sz w:val="21"/>
                <w:szCs w:val="21"/>
              </w:rPr>
              <w:br/>
            </w:r>
            <w:r>
              <w:rPr>
                <w:rFonts w:ascii="Helvetica Neue" w:hAnsi="Helvetica Neue"/>
                <w:i/>
                <w:iCs/>
                <w:color w:val="000000"/>
                <w:sz w:val="21"/>
                <w:szCs w:val="21"/>
              </w:rPr>
              <w:t>Special guest</w:t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: Jimmy Villotti (chitarra)</w:t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13 luglio 2023</w:t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i/>
                <w:iCs/>
                <w:color w:val="000000"/>
                <w:sz w:val="21"/>
                <w:szCs w:val="21"/>
              </w:rPr>
              <w:t>Monkbones, tributo a Thelonious Monk</w:t>
            </w:r>
          </w:p>
          <w:p>
            <w:pPr>
              <w:pStyle w:val="Normal"/>
              <w:spacing w:lineRule="atLeast" w:line="293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Giuseppe La Stella (trombone)</w:t>
            </w:r>
            <w:r>
              <w:rPr>
                <w:rFonts w:ascii="Helvetica Neue" w:hAnsi="Helvetica Neue"/>
                <w:sz w:val="21"/>
                <w:szCs w:val="21"/>
              </w:rPr>
              <w:br/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Giordano Cattano (chitarra)</w:t>
            </w:r>
            <w:r>
              <w:rPr>
                <w:rFonts w:ascii="Helvetica Neue" w:hAnsi="Helvetica Neue"/>
                <w:sz w:val="21"/>
                <w:szCs w:val="21"/>
              </w:rPr>
              <w:br/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Gabriele Indelicato (basso el.)</w:t>
            </w:r>
          </w:p>
          <w:p>
            <w:pPr>
              <w:pStyle w:val="Normal"/>
              <w:spacing w:lineRule="atLeast" w:line="315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Leandro Zurzolo (batteria)</w:t>
            </w:r>
            <w:r>
              <w:rPr>
                <w:rFonts w:ascii="Helvetica Neue" w:hAnsi="Helvetica Neue"/>
                <w:sz w:val="21"/>
                <w:szCs w:val="21"/>
              </w:rPr>
              <w:br/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Tony Cattano (trombone, arrangiamenti)</w:t>
            </w:r>
          </w:p>
          <w:p>
            <w:pPr>
              <w:pStyle w:val="Normal"/>
              <w:spacing w:lineRule="atLeast" w:line="315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20 luglio 2023</w:t>
            </w:r>
          </w:p>
          <w:p>
            <w:pPr>
              <w:pStyle w:val="Normal"/>
              <w:spacing w:lineRule="atLeast" w:line="293"/>
              <w:ind w:left="359" w:hanging="0"/>
              <w:rPr/>
            </w:pPr>
            <w:r>
              <w:rPr>
                <w:rFonts w:ascii="Helvetica Neue" w:hAnsi="Helvetica Neue"/>
                <w:b/>
                <w:bCs/>
                <w:i/>
                <w:iCs/>
                <w:color w:val="000000"/>
                <w:sz w:val="21"/>
                <w:szCs w:val="21"/>
              </w:rPr>
              <w:t>Il Jazz e il mediterraneo</w:t>
            </w:r>
          </w:p>
          <w:p>
            <w:pPr>
              <w:pStyle w:val="Normal"/>
              <w:ind w:left="359" w:hanging="0"/>
              <w:rPr>
                <w:rFonts w:ascii="Helvetica Neue" w:hAnsi="Helvetica Neue" w:eastAsia="Times New Roman"/>
                <w:sz w:val="21"/>
                <w:szCs w:val="21"/>
              </w:rPr>
            </w:pPr>
            <w:r>
              <w:rPr>
                <w:rFonts w:eastAsia="Times New Roman" w:ascii="Helvetica Neue" w:hAnsi="Helvetica Neue"/>
                <w:sz w:val="21"/>
                <w:szCs w:val="21"/>
              </w:rPr>
              <w:t>Costanza Bortolotti (chitarra)</w:t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Moreno Di Matteo (basso el.)</w:t>
              <w:br/>
              <w:t>Domenico Caliri (chitarra, arrangiamenti)</w:t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color w:val="000000"/>
                <w:sz w:val="21"/>
                <w:szCs w:val="21"/>
              </w:rPr>
              <w:t xml:space="preserve">Special guest: </w:t>
            </w:r>
            <w:r>
              <w:rPr>
                <w:rFonts w:ascii="Helvetica Neue" w:hAnsi="Helvetica Neue"/>
                <w:iCs/>
                <w:color w:val="000000"/>
                <w:sz w:val="21"/>
                <w:szCs w:val="21"/>
              </w:rPr>
              <w:t>Paolo Caruso (percussioni, berimbao, santoor)</w:t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27 luglio 2023</w:t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i/>
                <w:iCs/>
                <w:color w:val="000000"/>
                <w:sz w:val="21"/>
                <w:szCs w:val="21"/>
              </w:rPr>
              <w:t>Omaggio alla Blue Note records</w:t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Ada Flocco (voce)</w:t>
              <w:br/>
              <w:t>Andrea Margherita Martinelli* (voce)</w:t>
              <w:br/>
              <w:t>Marco Zenni (tromba)</w:t>
              <w:br/>
              <w:t>Alberto Bonora (sax alto)</w:t>
              <w:br/>
              <w:t>Nicola Parolari (sax tenore)</w:t>
              <w:br/>
              <w:t>Giuseppe La Stella (trombone),</w:t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Enrico Bonora (sax baritono)</w:t>
              <w:br/>
              <w:t>Daniele Marrone (contrabbasso)</w:t>
              <w:br/>
              <w:t>Mattia Bassetti (batteria),</w:t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Michele Corcella (direzione)</w:t>
              <w:br/>
            </w:r>
            <w:r>
              <w:rPr>
                <w:rFonts w:ascii="Helvetica Neue" w:hAnsi="Helvetica Neue"/>
                <w:i/>
                <w:iCs/>
                <w:color w:val="000000"/>
                <w:sz w:val="21"/>
                <w:szCs w:val="21"/>
              </w:rPr>
              <w:t>Special guest:</w:t>
            </w:r>
            <w:r>
              <w:rPr>
                <w:rFonts w:ascii="Helvetica Neue" w:hAnsi="Helvetica Neue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Simone La Maida (sax)</w:t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 xml:space="preserve">* </w:t>
            </w:r>
            <w:r>
              <w:rPr>
                <w:rFonts w:ascii="Helvetica Neue" w:hAnsi="Helvetica Neue"/>
                <w:i/>
                <w:iCs/>
                <w:color w:val="000000"/>
                <w:sz w:val="21"/>
                <w:szCs w:val="21"/>
              </w:rPr>
              <w:t>Vincitrice del Concorso Zucchelli 2022</w:t>
            </w:r>
          </w:p>
          <w:p>
            <w:pPr>
              <w:pStyle w:val="Normal"/>
              <w:spacing w:lineRule="atLeast" w:line="293"/>
              <w:ind w:left="359" w:hanging="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</w:r>
          </w:p>
        </w:tc>
      </w:tr>
    </w:tbl>
    <w:p>
      <w:pPr>
        <w:pStyle w:val="Normal"/>
        <w:spacing w:lineRule="atLeast" w:line="315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 xml:space="preserve">Arrangiamenti di: </w:t>
      </w:r>
    </w:p>
    <w:p>
      <w:pPr>
        <w:pStyle w:val="Normal"/>
        <w:spacing w:lineRule="atLeast" w:line="315"/>
        <w:rPr/>
      </w:pPr>
      <w:r>
        <w:rPr>
          <w:rFonts w:ascii="Helvetica Neue" w:hAnsi="Helvetica Neue"/>
          <w:color w:val="000000"/>
          <w:sz w:val="21"/>
          <w:szCs w:val="21"/>
        </w:rPr>
        <w:t>Michele Corcella, Ada Flocco, Mark Pasini, Olmo Minarelli, Daniele Marrone, Giacomo Grande.</w:t>
      </w:r>
    </w:p>
    <w:p>
      <w:pPr>
        <w:pStyle w:val="Normal"/>
        <w:spacing w:lineRule="atLeast" w:line="315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sz w:val="19"/>
          <w:szCs w:val="19"/>
        </w:rPr>
      </w:r>
    </w:p>
    <w:p>
      <w:pPr>
        <w:pStyle w:val="Normal"/>
        <w:tabs>
          <w:tab w:val="left" w:pos="2680" w:leader="none"/>
        </w:tabs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</w:r>
    </w:p>
    <w:p>
      <w:pPr>
        <w:pStyle w:val="Normal"/>
        <w:tabs>
          <w:tab w:val="left" w:pos="2680" w:leader="none"/>
        </w:tabs>
        <w:jc w:val="center"/>
        <w:rPr>
          <w:sz w:val="20"/>
          <w:szCs w:val="20"/>
        </w:rPr>
      </w:pPr>
      <w:r>
        <w:rPr/>
        <w:drawing>
          <wp:inline distT="0" distB="0" distL="0" distR="0">
            <wp:extent cx="2498090" cy="883285"/>
            <wp:effectExtent l="0" t="0" r="0" b="0"/>
            <wp:docPr id="1" name="Immagine 1" descr="mac:Users:ireneguzman:Desktop:consbo aba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mac:Users:ireneguzman:Desktop:consbo abab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2680" w:leader="none"/>
        </w:tabs>
        <w:jc w:val="center"/>
        <w:rPr/>
      </w:pPr>
      <w:r>
        <w:rPr/>
        <w:drawing>
          <wp:inline distT="0" distB="0" distL="0" distR="0">
            <wp:extent cx="4796790" cy="727710"/>
            <wp:effectExtent l="0" t="0" r="0" b="0"/>
            <wp:docPr id="2" name="Immagine 2" descr="mac:Users:ireneguzman:Desktop:logh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mac:Users:ireneguzman:Desktop:loghi 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                     </w:t>
      </w:r>
    </w:p>
    <w:p>
      <w:pPr>
        <w:pStyle w:val="Normal"/>
        <w:jc w:val="center"/>
        <w:rPr>
          <w:rFonts w:ascii="Arial" w:hAnsi="Arial" w:eastAsia="Times New Roman" w:cs="Arial"/>
          <w:color w:val="000000"/>
          <w:sz w:val="20"/>
          <w:szCs w:val="20"/>
          <w:shd w:fill="FFFFFF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jc w:val="center"/>
        <w:rPr>
          <w:rFonts w:eastAsia="Times New Roman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  <w:shd w:fill="FFFFFF" w:val="clear"/>
        </w:rPr>
        <w:t>Con il patrocinio del Quartiere Santo Stefano</w:t>
      </w:r>
    </w:p>
    <w:p>
      <w:pPr>
        <w:pStyle w:val="Normal"/>
        <w:tabs>
          <w:tab w:val="left" w:pos="2680" w:leader="none"/>
        </w:tabs>
        <w:jc w:val="center"/>
        <w:rPr/>
      </w:pPr>
      <w:r>
        <w:rPr/>
      </w:r>
    </w:p>
    <w:sectPr>
      <w:headerReference w:type="default" r:id="rId7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1389380" cy="836930"/>
          <wp:effectExtent l="0" t="0" r="0" b="0"/>
          <wp:docPr id="3" name="Immagine 3" descr="mac:Users:ireneguzman:Desktop:fondazione zucchelli MBS:logo 60: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mac:Users:ireneguzman:Desktop:fondazione zucchelli MBS:logo 60:6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83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601980" cy="596900"/>
          <wp:effectExtent l="0" t="0" r="0" b="0"/>
          <wp:docPr id="4" name="Immagine 5" descr="mac:Users:ireneguzman:Desktop: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 descr="mac:Users:ireneguzman:Desktop:intestazio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it-IT" w:eastAsia="ja-JP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ＭＳ 明朝" w:cs="Times New Roman" w:eastAsiaTheme="minorEastAsia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d3d89"/>
    <w:rPr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d3d89"/>
    <w:rPr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7d3d8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7d3d89"/>
    <w:rPr/>
  </w:style>
  <w:style w:type="character" w:styleId="Enfasi">
    <w:name w:val="Enfasi"/>
    <w:basedOn w:val="DefaultParagraphFont"/>
    <w:uiPriority w:val="20"/>
    <w:qFormat/>
    <w:rsid w:val="007d3d89"/>
    <w:rPr>
      <w:i/>
      <w:iCs/>
    </w:rPr>
  </w:style>
  <w:style w:type="character" w:styleId="CollegamentoInternet">
    <w:name w:val="Collegamento Internet"/>
    <w:basedOn w:val="DefaultParagraphFont"/>
    <w:uiPriority w:val="99"/>
    <w:semiHidden/>
    <w:unhideWhenUsed/>
    <w:rsid w:val="007d3d8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d3d89"/>
    <w:rPr>
      <w:rFonts w:ascii="Lucida Grande" w:hAnsi="Lucida Grande" w:cs="Lucida Grande"/>
      <w:sz w:val="18"/>
      <w:szCs w:val="18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b636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unhideWhenUsed/>
    <w:rsid w:val="007d3d89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d3d89"/>
    <w:pPr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7d3d89"/>
    <w:pPr>
      <w:spacing w:beforeAutospacing="1" w:afterAutospacing="1"/>
    </w:pPr>
    <w:rPr>
      <w:rFonts w:eastAsia="Arial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d3d89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f117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venti.fondazionezucchelli@gmail.com" TargetMode="External"/><Relationship Id="rId3" Type="http://schemas.openxmlformats.org/officeDocument/2006/relationships/hyperlink" Target="https://csac.musvc2.net/e/tr?q=0%3DESRdF%26C%3DPg%26v%3DTLdC%26F%3DOd9YR%26R%3DpKEM_zrnw_Ab_Cxaq_Mm_zrnw_0gHT5.70Kl2KFwEzW34xEmC7F.qK%26y%3DJ3JG00.EzQ%26qJ%3DLgFTS%26Q1%3DSUYAaPX8i2v0RNYDRN%26E%3DmRxZkVwBjYUCl4wXBTNaEaMak5T9nXzd9UPdlTvZD4vgE51bASQCDRUdm2w0j7LX&amp;mupckp=mupAtu4m8OiX0wt" TargetMode="External"/><Relationship Id="rId4" Type="http://schemas.openxmlformats.org/officeDocument/2006/relationships/hyperlink" Target="mailto:press.fondazionezucchelli@gmail.com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LibreOffice/5.3.6.1$Windows_x86 LibreOffice_project/686f202eff87ef707079aeb7f485847613344eb7</Application>
  <Pages>2</Pages>
  <Words>753</Words>
  <Characters>4612</Characters>
  <CharactersWithSpaces>5360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2023-05-15T07:56:00Z</dcterms:created>
  <dc:creator>nome cognome</dc:creator>
  <dc:description/>
  <dc:language>it-IT</dc:language>
  <cp:lastModifiedBy/>
  <dcterms:modified xsi:type="dcterms:W3CDTF">2023-06-07T14:37:56Z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